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44C5B" w14:textId="77777777" w:rsidR="00A66A5D" w:rsidRDefault="00A66A5D" w:rsidP="00A66A5D"/>
    <w:p w14:paraId="3F8234C5" w14:textId="77777777" w:rsidR="00A66A5D" w:rsidRDefault="00A66A5D" w:rsidP="00A66A5D"/>
    <w:p w14:paraId="012F511F" w14:textId="77777777" w:rsidR="00A66A5D" w:rsidRPr="00A66A5D" w:rsidRDefault="00A66A5D" w:rsidP="00A66A5D">
      <w:pPr>
        <w:rPr>
          <w:rFonts w:ascii="Lucida Sans" w:hAnsi="Lucida Sans"/>
          <w:b/>
        </w:rPr>
      </w:pPr>
      <w:r w:rsidRPr="00A66A5D">
        <w:rPr>
          <w:rFonts w:ascii="Lucida Sans" w:hAnsi="Lucida Sans"/>
          <w:b/>
        </w:rPr>
        <w:t>DOEL</w:t>
      </w:r>
    </w:p>
    <w:p w14:paraId="0F47C6CA" w14:textId="77777777" w:rsidR="00A66A5D" w:rsidRPr="00A66A5D" w:rsidRDefault="00A66A5D" w:rsidP="00A66A5D">
      <w:pPr>
        <w:rPr>
          <w:b/>
        </w:rPr>
      </w:pPr>
      <w:r w:rsidRPr="00A66A5D">
        <w:rPr>
          <w:b/>
        </w:rPr>
        <w:t>Het doel van deze container is dat je laat zien dat je de inhoud van een financieel jaarverslag van een bedrijf begrijpt en dat je weet wat je daarmee moet doen. Je interpreteert een accountantsverslag, haalt daar strategische doelen uit en laat met een berekening zien wat het resultaat is. Daartoe ga je als volgt te werk.</w:t>
      </w:r>
    </w:p>
    <w:p w14:paraId="4FA1F386" w14:textId="77777777" w:rsidR="00A66A5D" w:rsidRPr="00A66A5D" w:rsidRDefault="00A66A5D" w:rsidP="00A66A5D">
      <w:pPr>
        <w:rPr>
          <w:b/>
        </w:rPr>
      </w:pPr>
    </w:p>
    <w:p w14:paraId="13082D3E" w14:textId="77777777" w:rsidR="00A66A5D" w:rsidRPr="00A66A5D" w:rsidRDefault="00A66A5D" w:rsidP="00A66A5D">
      <w:pPr>
        <w:rPr>
          <w:b/>
        </w:rPr>
      </w:pPr>
      <w:r w:rsidRPr="00A66A5D">
        <w:rPr>
          <w:b/>
        </w:rPr>
        <w:t>Je maakt eerst een keuze uit de beschikbare accountantsverslagen. Het verslag van je keuze bestudeer je grondig. Vervolgens maak je een verslag waarin je begint met een financiële analyse. Uit de interpretatie van deze analyse trek je logische conclusies. Daarna formuleer je een aantal strategische plannen die moeten leiden tot een verbetering van de financiële situatie. Deze plannen onderbouw je met een begroting.</w:t>
      </w:r>
    </w:p>
    <w:p w14:paraId="3BBC5F51" w14:textId="77777777" w:rsidR="00A66A5D" w:rsidRPr="00A66A5D" w:rsidRDefault="00A66A5D" w:rsidP="00A66A5D">
      <w:pPr>
        <w:rPr>
          <w:b/>
        </w:rPr>
      </w:pPr>
    </w:p>
    <w:p w14:paraId="44A17E51" w14:textId="77777777" w:rsidR="00A66A5D" w:rsidRPr="00A66A5D" w:rsidRDefault="00A66A5D" w:rsidP="00A66A5D">
      <w:pPr>
        <w:rPr>
          <w:b/>
        </w:rPr>
      </w:pPr>
      <w:r w:rsidRPr="00A66A5D">
        <w:rPr>
          <w:b/>
        </w:rPr>
        <w:t>Om deze container met goed gevolg te kunnen afleggen is voorkennis van de volgende onderwerpen gewenst:</w:t>
      </w:r>
    </w:p>
    <w:p w14:paraId="0277C5BE" w14:textId="77777777" w:rsidR="00A66A5D" w:rsidRPr="00A66A5D" w:rsidRDefault="00A66A5D" w:rsidP="00A66A5D">
      <w:pPr>
        <w:rPr>
          <w:b/>
        </w:rPr>
      </w:pPr>
    </w:p>
    <w:p w14:paraId="47E9B51B" w14:textId="77777777" w:rsidR="00A66A5D" w:rsidRPr="00A66A5D" w:rsidRDefault="00A66A5D" w:rsidP="00A66A5D">
      <w:pPr>
        <w:rPr>
          <w:b/>
        </w:rPr>
      </w:pPr>
      <w:r w:rsidRPr="00A66A5D">
        <w:rPr>
          <w:b/>
        </w:rPr>
        <w:t>Kengetallen</w:t>
      </w:r>
    </w:p>
    <w:p w14:paraId="6BD5B7A8" w14:textId="77777777" w:rsidR="00A66A5D" w:rsidRPr="00A66A5D" w:rsidRDefault="00A66A5D" w:rsidP="00A66A5D">
      <w:pPr>
        <w:rPr>
          <w:b/>
        </w:rPr>
      </w:pPr>
      <w:r w:rsidRPr="00A66A5D">
        <w:rPr>
          <w:b/>
        </w:rPr>
        <w:t>Visie en strategie</w:t>
      </w:r>
    </w:p>
    <w:p w14:paraId="00F399A0" w14:textId="77777777" w:rsidR="001E5F75" w:rsidRPr="00A66A5D" w:rsidRDefault="00A66A5D" w:rsidP="00A66A5D">
      <w:pPr>
        <w:rPr>
          <w:b/>
        </w:rPr>
      </w:pPr>
      <w:r w:rsidRPr="00A66A5D">
        <w:rPr>
          <w:b/>
        </w:rPr>
        <w:t>Begroten en budgetteren</w:t>
      </w:r>
      <w:bookmarkStart w:id="0" w:name="_GoBack"/>
      <w:bookmarkEnd w:id="0"/>
    </w:p>
    <w:sectPr w:rsidR="001E5F75" w:rsidRPr="00A66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5D"/>
    <w:rsid w:val="001E5F75"/>
    <w:rsid w:val="003C3058"/>
    <w:rsid w:val="00A66A5D"/>
    <w:rsid w:val="00B375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AD0E"/>
  <w15:chartTrackingRefBased/>
  <w15:docId w15:val="{E72E96D7-D1BE-4A37-A54C-02D57BFE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autoRedefine/>
    <w:uiPriority w:val="9"/>
    <w:unhideWhenUsed/>
    <w:qFormat/>
    <w:rsid w:val="003C3058"/>
    <w:pPr>
      <w:keepNext/>
      <w:keepLines/>
      <w:spacing w:before="40" w:after="0"/>
      <w:outlineLvl w:val="1"/>
    </w:pPr>
    <w:rPr>
      <w:rFonts w:ascii="Lucida Sans Unicode" w:eastAsiaTheme="majorEastAsia" w:hAnsi="Lucida Sans Unicode" w:cstheme="majorBidi"/>
      <w:color w:val="2F5496"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3058"/>
    <w:pPr>
      <w:spacing w:after="0" w:line="240" w:lineRule="auto"/>
    </w:pPr>
    <w:rPr>
      <w:rFonts w:ascii="Lucida Sans Unicode" w:eastAsiaTheme="minorEastAsia" w:hAnsi="Lucida Sans Unicode"/>
      <w:lang w:eastAsia="nl-NL"/>
    </w:rPr>
  </w:style>
  <w:style w:type="character" w:customStyle="1" w:styleId="GeenafstandChar">
    <w:name w:val="Geen afstand Char"/>
    <w:basedOn w:val="Standaardalinea-lettertype"/>
    <w:link w:val="Geenafstand"/>
    <w:uiPriority w:val="1"/>
    <w:rsid w:val="003C3058"/>
    <w:rPr>
      <w:rFonts w:ascii="Lucida Sans Unicode" w:eastAsiaTheme="minorEastAsia" w:hAnsi="Lucida Sans Unicode"/>
      <w:lang w:eastAsia="nl-NL"/>
    </w:rPr>
  </w:style>
  <w:style w:type="character" w:customStyle="1" w:styleId="Kop2Char">
    <w:name w:val="Kop 2 Char"/>
    <w:basedOn w:val="Standaardalinea-lettertype"/>
    <w:link w:val="Kop2"/>
    <w:uiPriority w:val="9"/>
    <w:rsid w:val="003C3058"/>
    <w:rPr>
      <w:rFonts w:ascii="Lucida Sans Unicode" w:eastAsiaTheme="majorEastAsia" w:hAnsi="Lucida Sans Unicode" w:cstheme="majorBidi"/>
      <w:color w:val="2F5496"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773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Kamphuis</dc:creator>
  <cp:keywords/>
  <dc:description/>
  <cp:lastModifiedBy>José Kamphuis</cp:lastModifiedBy>
  <cp:revision>1</cp:revision>
  <dcterms:created xsi:type="dcterms:W3CDTF">2018-01-08T09:01:00Z</dcterms:created>
  <dcterms:modified xsi:type="dcterms:W3CDTF">2018-01-08T09:03:00Z</dcterms:modified>
</cp:coreProperties>
</file>